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4" w:tblpY="3753"/>
        <w:tblOverlap w:val="never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850"/>
        <w:gridCol w:w="1605"/>
        <w:gridCol w:w="227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黑体" w:hAnsi="黑体" w:eastAsia="黑体" w:cs="黑体"/>
                <w:color w:val="000000"/>
                <w:sz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40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</w:p>
        </w:tc>
        <w:tc>
          <w:tcPr>
            <w:tcW w:w="5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考场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地点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金林区第二中学</w:t>
            </w:r>
          </w:p>
        </w:tc>
        <w:tc>
          <w:tcPr>
            <w:tcW w:w="24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准考证号</w:t>
            </w:r>
          </w:p>
        </w:tc>
        <w:tc>
          <w:tcPr>
            <w:tcW w:w="1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座位号</w:t>
            </w:r>
          </w:p>
        </w:tc>
        <w:tc>
          <w:tcPr>
            <w:tcW w:w="2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考试时间</w:t>
            </w: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笔试时间：7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 xml:space="preserve">00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</w:rPr>
              <w:t>—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09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黑体" w:hAnsi="黑体" w:eastAsia="黑体" w:cs="黑体"/>
                <w:color w:val="000000"/>
                <w:sz w:val="20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18"/>
                <w:lang w:val="en-US" w:eastAsia="zh-CN"/>
              </w:rPr>
              <w:t>笔试地点：金林区第二中学           地址：金林区金山屯镇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华文琥珀" w:hAnsi="华文琥珀" w:eastAsia="华文琥珀"/>
                <w:color w:val="000000"/>
                <w:sz w:val="22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sz w:val="24"/>
                <w:szCs w:val="22"/>
                <w:lang w:val="en-US" w:eastAsia="zh-CN"/>
              </w:rPr>
              <w:t>沉 着 应 考 ，  认  真 答 题 。</w:t>
            </w:r>
          </w:p>
        </w:tc>
      </w:tr>
    </w:tbl>
    <w:p>
      <w:pPr>
        <w:jc w:val="center"/>
        <w:rPr>
          <w:rFonts w:hint="eastAsia" w:ascii="方正大黑简体" w:hAnsi="方正大黑简体" w:eastAsia="方正大黑简体" w:cs="方正大黑简体"/>
          <w:sz w:val="40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0"/>
          <w:szCs w:val="36"/>
          <w:lang w:val="en-US" w:eastAsia="zh-CN"/>
        </w:rPr>
        <w:t>伊春市金林区人民法院                       书记员、工作人员招聘笔试</w:t>
      </w:r>
    </w:p>
    <w:p>
      <w:pPr>
        <w:jc w:val="center"/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sz w:val="52"/>
          <w:szCs w:val="48"/>
          <w:lang w:val="en-US" w:eastAsia="zh-CN"/>
        </w:rPr>
        <w:t>准  考  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1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</w:p>
    <w:p>
      <w:pPr>
        <w:ind w:left="1320" w:hanging="1320" w:hangingChars="600"/>
        <w:jc w:val="both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注意事项：1.凭本准考证和身份证参加考试，自备一次性医用口罩或医用外科口罩，缺一不可。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2.笔试时，开考前40分钟凭两证进入考场，对号入座。考试中须将两证放在课桌右上角上接受检查。上机考试时，应交验两证。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3.进入考场，只能带2B铅笔、橡皮、钢笔等文具，不得携带书籍、资料以及电子产品。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4.迟到15分钟不得进入考场，笔试开考30分钟内不得离开考场。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5.开考信号发出后，才能开始答题。考试终了信号发出后，应立即停止答题。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12" w:leftChars="520" w:hanging="220" w:hangingChars="100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1"/>
          <w:lang w:val="en-US" w:eastAsia="zh-CN"/>
        </w:rPr>
        <w:t>6.考生应自觉服从各环节的防疫工作安排，配合做好卫生防疫工作。不服从防疫工作安排的，取消考试资格。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2"/>
          <w:szCs w:val="21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6F19"/>
    <w:rsid w:val="05BF5ED4"/>
    <w:rsid w:val="26E55D5F"/>
    <w:rsid w:val="3E3A6F19"/>
    <w:rsid w:val="47822959"/>
    <w:rsid w:val="572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華華石</dc:creator>
  <cp:lastModifiedBy>華華石</cp:lastModifiedBy>
  <dcterms:modified xsi:type="dcterms:W3CDTF">2021-06-29T09:05:51Z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BB17DB0CE5E74C5BB0E6B10A7CDD5B45</vt:lpwstr>
  </property>
  <property fmtid="{D5CDD505-2E9C-101B-9397-08002B2CF9AE}" pid="4" name="KSOSaveFontToCloudKey">
    <vt:lpwstr>323670869_cloud</vt:lpwstr>
  </property>
</Properties>
</file>